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D9" w:rsidRDefault="00D118E9">
      <w:r>
        <w:rPr>
          <w:noProof/>
        </w:rPr>
        <w:drawing>
          <wp:inline distT="0" distB="0" distL="0" distR="0">
            <wp:extent cx="5940425" cy="1073221"/>
            <wp:effectExtent l="0" t="0" r="3175" b="0"/>
            <wp:docPr id="1" name="Рисунок 1" descr="http://www.ascop.ru/mem-area/Vedomos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op.ru/mem-area/Vedomost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E9" w:rsidRDefault="00D118E9" w:rsidP="00D118E9">
      <w:pPr>
        <w:pStyle w:val="a3"/>
      </w:pPr>
      <w:bookmarkStart w:id="0" w:name="_GoBack"/>
      <w:proofErr w:type="gramStart"/>
      <w:r>
        <w:rPr>
          <w:rStyle w:val="a4"/>
        </w:rPr>
        <w:t>« Евразийский</w:t>
      </w:r>
      <w:proofErr w:type="gramEnd"/>
      <w:r>
        <w:rPr>
          <w:rStyle w:val="a4"/>
        </w:rPr>
        <w:t xml:space="preserve"> транспортно-логистический форум»</w:t>
      </w:r>
      <w:r>
        <w:rPr>
          <w:rStyle w:val="style17"/>
        </w:rPr>
        <w:t xml:space="preserve"> </w:t>
      </w:r>
      <w:bookmarkEnd w:id="0"/>
      <w:r>
        <w:rPr>
          <w:rStyle w:val="style17"/>
        </w:rPr>
        <w:t xml:space="preserve">, который состоится </w:t>
      </w:r>
      <w:r>
        <w:rPr>
          <w:rStyle w:val="a4"/>
        </w:rPr>
        <w:t xml:space="preserve">1 апреля 2010 в Москве </w:t>
      </w:r>
      <w:r>
        <w:rPr>
          <w:rStyle w:val="style17"/>
        </w:rPr>
        <w:t>(«Ритц-</w:t>
      </w:r>
      <w:proofErr w:type="spellStart"/>
      <w:r>
        <w:rPr>
          <w:rStyle w:val="style17"/>
        </w:rPr>
        <w:t>Карлтон</w:t>
      </w:r>
      <w:proofErr w:type="spellEnd"/>
      <w:r>
        <w:rPr>
          <w:rStyle w:val="style17"/>
        </w:rPr>
        <w:t xml:space="preserve"> Москва») </w:t>
      </w:r>
    </w:p>
    <w:p w:rsidR="00D118E9" w:rsidRDefault="00D118E9" w:rsidP="00D118E9">
      <w:pPr>
        <w:pStyle w:val="style18"/>
      </w:pPr>
      <w:r>
        <w:t xml:space="preserve">В один день и в одном месте газета «Ведомости» собирает представителей всего транспортного сообщества для эффективного диалога между представителями власти, бизнеса, аналитиками и экспертами. </w:t>
      </w:r>
    </w:p>
    <w:p w:rsidR="00D118E9" w:rsidRDefault="00D118E9" w:rsidP="00D118E9">
      <w:pPr>
        <w:pStyle w:val="style18"/>
      </w:pPr>
      <w:r>
        <w:rPr>
          <w:rStyle w:val="style181"/>
        </w:rPr>
        <w:t xml:space="preserve">Форум проходит при поддержке </w:t>
      </w:r>
      <w:r>
        <w:rPr>
          <w:rStyle w:val="a4"/>
        </w:rPr>
        <w:t>Министерства транспорта Российской Федерации</w:t>
      </w:r>
      <w:r>
        <w:rPr>
          <w:rStyle w:val="style181"/>
        </w:rPr>
        <w:t xml:space="preserve">. </w:t>
      </w:r>
    </w:p>
    <w:p w:rsidR="00D118E9" w:rsidRDefault="00D118E9" w:rsidP="00D118E9">
      <w:pPr>
        <w:pStyle w:val="style18"/>
      </w:pPr>
      <w:r>
        <w:t xml:space="preserve">В этом году форум объединяет традиционные ежегодные конференции газеты: </w:t>
      </w:r>
    </w:p>
    <w:p w:rsidR="00D118E9" w:rsidRDefault="00D118E9" w:rsidP="00D118E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 xml:space="preserve">Транспортная инфраструктура и логистика </w:t>
      </w:r>
    </w:p>
    <w:p w:rsidR="00D118E9" w:rsidRDefault="00D118E9" w:rsidP="00D118E9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a4"/>
        </w:rPr>
        <w:t>Авиафорум</w:t>
      </w:r>
      <w:proofErr w:type="spellEnd"/>
      <w:r>
        <w:rPr>
          <w:rStyle w:val="a4"/>
        </w:rPr>
        <w:t xml:space="preserve"> </w:t>
      </w:r>
    </w:p>
    <w:p w:rsidR="00D118E9" w:rsidRDefault="00D118E9" w:rsidP="00D118E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 xml:space="preserve">Железнодорожные перевозки </w:t>
      </w:r>
    </w:p>
    <w:p w:rsidR="00D118E9" w:rsidRDefault="00D118E9" w:rsidP="00D118E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 xml:space="preserve">Инвестиции в транспорт и инфраструктуру </w:t>
      </w:r>
    </w:p>
    <w:p w:rsidR="00D118E9" w:rsidRDefault="00D118E9" w:rsidP="00D118E9">
      <w:pPr>
        <w:pStyle w:val="style18"/>
      </w:pPr>
      <w:r>
        <w:t xml:space="preserve">В фокусе форума – опыт, идеи, прогнозы от ведущих представителей государства и транспортного бизнеса. </w:t>
      </w:r>
    </w:p>
    <w:p w:rsidR="00D118E9" w:rsidRDefault="00D118E9" w:rsidP="00D118E9">
      <w:pPr>
        <w:pStyle w:val="style18"/>
        <w:numPr>
          <w:ilvl w:val="0"/>
          <w:numId w:val="2"/>
        </w:numPr>
      </w:pPr>
      <w:r>
        <w:t xml:space="preserve">Какой будет транспортная система страны после восстановления экономики, и какой она должна быть </w:t>
      </w:r>
    </w:p>
    <w:p w:rsidR="00D118E9" w:rsidRDefault="00D118E9" w:rsidP="00D118E9">
      <w:pPr>
        <w:pStyle w:val="style18"/>
        <w:numPr>
          <w:ilvl w:val="0"/>
          <w:numId w:val="2"/>
        </w:numPr>
      </w:pPr>
      <w:r>
        <w:t xml:space="preserve">Как и за счет каких ресурсов обеспечить стабильный грузопоток и развитие транспортного бизнеса в условиях резкого сжатия государственных инвестиций и потребительского спроса? </w:t>
      </w:r>
    </w:p>
    <w:p w:rsidR="00D118E9" w:rsidRDefault="00D118E9" w:rsidP="00D118E9">
      <w:pPr>
        <w:pStyle w:val="style18"/>
        <w:numPr>
          <w:ilvl w:val="0"/>
          <w:numId w:val="2"/>
        </w:numPr>
      </w:pPr>
      <w:r>
        <w:t xml:space="preserve">При каких условиях возможно более полное использование транспортного и транзитного потенциала России? </w:t>
      </w:r>
    </w:p>
    <w:p w:rsidR="00D118E9" w:rsidRDefault="00D118E9" w:rsidP="00D118E9">
      <w:pPr>
        <w:pStyle w:val="style18"/>
        <w:numPr>
          <w:ilvl w:val="0"/>
          <w:numId w:val="2"/>
        </w:numPr>
      </w:pPr>
      <w:r>
        <w:t xml:space="preserve">Железнодорожная реформа в России и реорганизация ОАО РЖД: как изменится расстановка сил на рынке железнодорожных перевозок в ближайшие годы </w:t>
      </w:r>
    </w:p>
    <w:p w:rsidR="00D118E9" w:rsidRDefault="00D118E9" w:rsidP="00D118E9">
      <w:pPr>
        <w:pStyle w:val="style18"/>
        <w:numPr>
          <w:ilvl w:val="0"/>
          <w:numId w:val="2"/>
        </w:numPr>
      </w:pPr>
      <w:r>
        <w:t xml:space="preserve">Как привлечь деньги для реализации инфраструктурных проектов? </w:t>
      </w:r>
    </w:p>
    <w:p w:rsidR="00D118E9" w:rsidRDefault="00D118E9" w:rsidP="00D118E9">
      <w:pPr>
        <w:pStyle w:val="style18"/>
        <w:numPr>
          <w:ilvl w:val="0"/>
          <w:numId w:val="2"/>
        </w:numPr>
      </w:pPr>
      <w:r>
        <w:t xml:space="preserve">Как должны измениться бизнес-стратегии игроков рынка? </w:t>
      </w:r>
    </w:p>
    <w:p w:rsidR="00D118E9" w:rsidRDefault="00D118E9" w:rsidP="00D118E9">
      <w:pPr>
        <w:pStyle w:val="style18"/>
      </w:pPr>
      <w:r>
        <w:rPr>
          <w:rStyle w:val="a4"/>
        </w:rPr>
        <w:t xml:space="preserve">Среди спикеров, подтвердивших своё участие: </w:t>
      </w:r>
    </w:p>
    <w:p w:rsidR="00D118E9" w:rsidRDefault="00D118E9" w:rsidP="00D118E9">
      <w:pPr>
        <w:pStyle w:val="style18"/>
      </w:pPr>
      <w:proofErr w:type="spellStart"/>
      <w:r>
        <w:rPr>
          <w:rStyle w:val="a4"/>
        </w:rPr>
        <w:t>Салман</w:t>
      </w:r>
      <w:proofErr w:type="spellEnd"/>
      <w:r>
        <w:rPr>
          <w:rStyle w:val="a4"/>
        </w:rPr>
        <w:t xml:space="preserve"> Бабаев</w:t>
      </w:r>
      <w:r>
        <w:t xml:space="preserve"> , генеральный директор, “Первая грузовая компания”</w:t>
      </w:r>
      <w:r>
        <w:br/>
      </w:r>
      <w:r>
        <w:rPr>
          <w:rStyle w:val="a4"/>
        </w:rPr>
        <w:t xml:space="preserve">Анатолий </w:t>
      </w:r>
      <w:proofErr w:type="spellStart"/>
      <w:r>
        <w:rPr>
          <w:rStyle w:val="a4"/>
        </w:rPr>
        <w:t>Балло</w:t>
      </w:r>
      <w:proofErr w:type="spellEnd"/>
      <w:r>
        <w:t>, заместитель председателя, Внешэкономбанк</w:t>
      </w:r>
      <w:r>
        <w:br/>
      </w:r>
      <w:r>
        <w:rPr>
          <w:rStyle w:val="a4"/>
        </w:rPr>
        <w:t>Денис Барышников</w:t>
      </w:r>
      <w:r>
        <w:t>, генеральный директор, УК “</w:t>
      </w:r>
      <w:proofErr w:type="spellStart"/>
      <w:r>
        <w:t>ВолгаТехнопорт</w:t>
      </w:r>
      <w:proofErr w:type="spellEnd"/>
      <w:r>
        <w:t>”</w:t>
      </w:r>
      <w:r>
        <w:br/>
      </w:r>
      <w:hyperlink r:id="rId6" w:history="1">
        <w:r>
          <w:rPr>
            <w:rStyle w:val="a5"/>
            <w:b/>
            <w:bCs/>
          </w:rPr>
          <w:t>Алексей Безбородов</w:t>
        </w:r>
      </w:hyperlink>
      <w:r>
        <w:t xml:space="preserve">, генеральный директор, исследовательское агентство </w:t>
      </w:r>
      <w:proofErr w:type="spellStart"/>
      <w:r>
        <w:t>InfraNews</w:t>
      </w:r>
      <w:proofErr w:type="spellEnd"/>
      <w:r>
        <w:br/>
      </w:r>
      <w:r>
        <w:rPr>
          <w:rStyle w:val="a4"/>
        </w:rPr>
        <w:t xml:space="preserve">Андрей </w:t>
      </w:r>
      <w:proofErr w:type="spellStart"/>
      <w:r>
        <w:rPr>
          <w:rStyle w:val="a4"/>
        </w:rPr>
        <w:t>Бельянинов</w:t>
      </w:r>
      <w:proofErr w:type="spellEnd"/>
      <w:r>
        <w:t xml:space="preserve"> *, руководитель, Федеральная таможенная служба</w:t>
      </w:r>
      <w:r>
        <w:br/>
      </w:r>
      <w:hyperlink r:id="rId7" w:history="1">
        <w:r>
          <w:rPr>
            <w:rStyle w:val="a5"/>
            <w:b/>
            <w:bCs/>
          </w:rPr>
          <w:t xml:space="preserve">Марина </w:t>
        </w:r>
        <w:proofErr w:type="spellStart"/>
        <w:r>
          <w:rPr>
            <w:rStyle w:val="a5"/>
            <w:b/>
            <w:bCs/>
          </w:rPr>
          <w:t>Букалова</w:t>
        </w:r>
        <w:proofErr w:type="spellEnd"/>
      </w:hyperlink>
      <w:r>
        <w:t xml:space="preserve">, генеральный директор, </w:t>
      </w:r>
      <w:proofErr w:type="spellStart"/>
      <w:r>
        <w:t>Sky</w:t>
      </w:r>
      <w:proofErr w:type="spellEnd"/>
      <w:r>
        <w:t xml:space="preserve"> </w:t>
      </w:r>
      <w:proofErr w:type="spellStart"/>
      <w:r>
        <w:t>Express</w:t>
      </w:r>
      <w:proofErr w:type="spellEnd"/>
      <w:r>
        <w:br/>
      </w:r>
      <w:r>
        <w:rPr>
          <w:rStyle w:val="a4"/>
        </w:rPr>
        <w:t>Михаил Василенко</w:t>
      </w:r>
      <w:r>
        <w:t>, генеральный директор, Международный аэропорт Шереметьево</w:t>
      </w:r>
      <w:r>
        <w:br/>
      </w:r>
      <w:hyperlink r:id="rId8" w:history="1">
        <w:r>
          <w:rPr>
            <w:rStyle w:val="a5"/>
            <w:b/>
            <w:bCs/>
          </w:rPr>
          <w:t>Кирилл Власов</w:t>
        </w:r>
      </w:hyperlink>
      <w:r>
        <w:t>, директор по стратегическому развитию, STS/RLS-</w:t>
      </w:r>
      <w:proofErr w:type="spellStart"/>
      <w:r>
        <w:t>Logistics</w:t>
      </w:r>
      <w:proofErr w:type="spellEnd"/>
      <w:r>
        <w:br/>
      </w:r>
      <w:hyperlink r:id="rId9" w:history="1">
        <w:proofErr w:type="spellStart"/>
        <w:r>
          <w:rPr>
            <w:rStyle w:val="a5"/>
            <w:b/>
            <w:bCs/>
          </w:rPr>
          <w:t>Ивайло</w:t>
        </w:r>
        <w:proofErr w:type="spellEnd"/>
        <w:r>
          <w:rPr>
            <w:rStyle w:val="a5"/>
            <w:b/>
            <w:bCs/>
          </w:rPr>
          <w:t xml:space="preserve"> Гецов</w:t>
        </w:r>
      </w:hyperlink>
      <w:r>
        <w:t>, вице-президент по транспорту и логистике, ЛИГ “</w:t>
      </w:r>
      <w:proofErr w:type="spellStart"/>
      <w:r>
        <w:t>Сафинат</w:t>
      </w:r>
      <w:proofErr w:type="spellEnd"/>
      <w:r>
        <w:t>”</w:t>
      </w:r>
      <w:r>
        <w:br/>
      </w:r>
      <w:r>
        <w:rPr>
          <w:rStyle w:val="a4"/>
        </w:rPr>
        <w:t xml:space="preserve">Анатолий </w:t>
      </w:r>
      <w:proofErr w:type="spellStart"/>
      <w:r>
        <w:rPr>
          <w:rStyle w:val="a4"/>
        </w:rPr>
        <w:t>Голомолзин</w:t>
      </w:r>
      <w:proofErr w:type="spellEnd"/>
      <w:r>
        <w:t>*, заместитель руководителя, Федеральная антимонопольная служба</w:t>
      </w:r>
      <w:r>
        <w:br/>
      </w:r>
      <w:r>
        <w:rPr>
          <w:rStyle w:val="a4"/>
        </w:rPr>
        <w:t xml:space="preserve">Анастасия </w:t>
      </w:r>
      <w:proofErr w:type="spellStart"/>
      <w:r>
        <w:rPr>
          <w:rStyle w:val="a4"/>
        </w:rPr>
        <w:t>Дагаева</w:t>
      </w:r>
      <w:proofErr w:type="spellEnd"/>
      <w:r>
        <w:rPr>
          <w:rStyle w:val="a4"/>
        </w:rPr>
        <w:t>,</w:t>
      </w:r>
      <w:r>
        <w:t xml:space="preserve"> корреспондент, “Ведомости”</w:t>
      </w:r>
      <w:r>
        <w:br/>
      </w:r>
      <w:hyperlink r:id="rId10" w:history="1">
        <w:r>
          <w:rPr>
            <w:rStyle w:val="a4"/>
            <w:color w:val="0000FF"/>
            <w:u w:val="single"/>
          </w:rPr>
          <w:t>Михаил Дмитриев</w:t>
        </w:r>
      </w:hyperlink>
      <w:r>
        <w:t>, президент, фонд “Центр стратегических разработок”</w:t>
      </w:r>
      <w:r>
        <w:br/>
      </w:r>
      <w:hyperlink r:id="rId11" w:history="1">
        <w:r>
          <w:rPr>
            <w:rStyle w:val="a5"/>
            <w:b/>
            <w:bCs/>
          </w:rPr>
          <w:t>Александр Елисеев</w:t>
        </w:r>
      </w:hyperlink>
      <w:r>
        <w:t>, председатель совета директоров, “</w:t>
      </w:r>
      <w:proofErr w:type="spellStart"/>
      <w:r>
        <w:t>ГлобалТранс</w:t>
      </w:r>
      <w:proofErr w:type="spellEnd"/>
      <w:r>
        <w:t>”</w:t>
      </w:r>
      <w:r>
        <w:br/>
      </w:r>
      <w:r>
        <w:rPr>
          <w:rStyle w:val="a4"/>
        </w:rPr>
        <w:t>Вячеслав Захаров</w:t>
      </w:r>
      <w:r>
        <w:t>, генеральный директор, “</w:t>
      </w:r>
      <w:proofErr w:type="spellStart"/>
      <w:r>
        <w:t>Mammoet</w:t>
      </w:r>
      <w:proofErr w:type="spellEnd"/>
      <w:r>
        <w:t xml:space="preserve"> — </w:t>
      </w:r>
      <w:proofErr w:type="spellStart"/>
      <w:r>
        <w:t>Соймерстил</w:t>
      </w:r>
      <w:proofErr w:type="spellEnd"/>
      <w:r>
        <w:t>”</w:t>
      </w:r>
      <w:r>
        <w:br/>
      </w:r>
      <w:r>
        <w:rPr>
          <w:rStyle w:val="a4"/>
        </w:rPr>
        <w:t xml:space="preserve">Сергей </w:t>
      </w:r>
      <w:proofErr w:type="spellStart"/>
      <w:r>
        <w:rPr>
          <w:rStyle w:val="a4"/>
        </w:rPr>
        <w:t>Кербер</w:t>
      </w:r>
      <w:proofErr w:type="spellEnd"/>
      <w:r>
        <w:t>, директор по инвестициям, УК “Лидер”</w:t>
      </w:r>
      <w:r>
        <w:br/>
      </w:r>
      <w:r>
        <w:rPr>
          <w:rStyle w:val="a4"/>
        </w:rPr>
        <w:t>Всеволод Ковшов</w:t>
      </w:r>
      <w:r>
        <w:t xml:space="preserve"> , заместитель директора по организации перевозок, “</w:t>
      </w:r>
      <w:proofErr w:type="spellStart"/>
      <w:r>
        <w:t>Уралхим</w:t>
      </w:r>
      <w:proofErr w:type="spellEnd"/>
      <w:r>
        <w:t>-Транс”</w:t>
      </w:r>
      <w:r>
        <w:br/>
      </w:r>
      <w:hyperlink r:id="rId12" w:history="1">
        <w:r>
          <w:rPr>
            <w:rStyle w:val="a5"/>
            <w:b/>
            <w:bCs/>
          </w:rPr>
          <w:t>Игорь Левитин</w:t>
        </w:r>
      </w:hyperlink>
      <w:r>
        <w:t>*, министр транспорта Российской Федерации</w:t>
      </w:r>
      <w:r>
        <w:br/>
      </w:r>
      <w:r>
        <w:rPr>
          <w:rStyle w:val="a4"/>
        </w:rPr>
        <w:t>Сергей Мальцев</w:t>
      </w:r>
      <w:r>
        <w:t>, председатель президиума., “Совет участников рынка услуг операторов железнодорожного подвижного состава”</w:t>
      </w:r>
      <w:r>
        <w:br/>
      </w:r>
      <w:hyperlink r:id="rId13" w:history="1">
        <w:r>
          <w:rPr>
            <w:rStyle w:val="a5"/>
            <w:b/>
            <w:bCs/>
          </w:rPr>
          <w:t xml:space="preserve">Андрей </w:t>
        </w:r>
        <w:proofErr w:type="spellStart"/>
        <w:r>
          <w:rPr>
            <w:rStyle w:val="a5"/>
            <w:b/>
            <w:bCs/>
          </w:rPr>
          <w:t>Мартиросов</w:t>
        </w:r>
        <w:proofErr w:type="spellEnd"/>
      </w:hyperlink>
      <w:r>
        <w:t>, генеральный директор, “</w:t>
      </w:r>
      <w:proofErr w:type="spellStart"/>
      <w:r>
        <w:t>ЮТэйр</w:t>
      </w:r>
      <w:proofErr w:type="spellEnd"/>
      <w:r>
        <w:t>”</w:t>
      </w:r>
      <w:r>
        <w:br/>
      </w:r>
      <w:hyperlink r:id="rId14" w:history="1">
        <w:r>
          <w:rPr>
            <w:rStyle w:val="a5"/>
            <w:b/>
            <w:bCs/>
          </w:rPr>
          <w:t>Сергей Морозов</w:t>
        </w:r>
      </w:hyperlink>
      <w:r>
        <w:t>, губернатор — председатель Правительства Ульяновской области</w:t>
      </w:r>
      <w:r>
        <w:br/>
      </w:r>
      <w:hyperlink r:id="rId15" w:history="1">
        <w:r>
          <w:rPr>
            <w:rStyle w:val="a5"/>
            <w:b/>
            <w:bCs/>
          </w:rPr>
          <w:t xml:space="preserve">Андрей </w:t>
        </w:r>
        <w:proofErr w:type="spellStart"/>
        <w:r>
          <w:rPr>
            <w:rStyle w:val="a5"/>
            <w:b/>
            <w:bCs/>
          </w:rPr>
          <w:t>Недосеков</w:t>
        </w:r>
        <w:proofErr w:type="spellEnd"/>
      </w:hyperlink>
      <w:r>
        <w:t>, заместитель министра, Министерство транспорта РФ</w:t>
      </w:r>
      <w:r>
        <w:br/>
      </w:r>
      <w:r>
        <w:rPr>
          <w:rStyle w:val="a4"/>
        </w:rPr>
        <w:t>Александр Нерадько</w:t>
      </w:r>
      <w:r>
        <w:t>*, руководитель, Федеральное агентство воздушного транспорта</w:t>
      </w:r>
      <w:r>
        <w:br/>
      </w:r>
      <w:hyperlink r:id="rId16" w:history="1">
        <w:r>
          <w:rPr>
            <w:rStyle w:val="a5"/>
            <w:b/>
            <w:bCs/>
          </w:rPr>
          <w:t xml:space="preserve">Перри </w:t>
        </w:r>
        <w:proofErr w:type="spellStart"/>
        <w:r>
          <w:rPr>
            <w:rStyle w:val="a5"/>
            <w:b/>
            <w:bCs/>
          </w:rPr>
          <w:t>Нойманн</w:t>
        </w:r>
        <w:proofErr w:type="spellEnd"/>
      </w:hyperlink>
      <w:r>
        <w:t xml:space="preserve">, генеральный директор, </w:t>
      </w:r>
      <w:proofErr w:type="spellStart"/>
      <w:r>
        <w:t>Kuehne+Nagel</w:t>
      </w:r>
      <w:proofErr w:type="spellEnd"/>
      <w:r>
        <w:t xml:space="preserve"> Россия</w:t>
      </w:r>
      <w:r>
        <w:br/>
      </w:r>
      <w:hyperlink r:id="rId17" w:history="1">
        <w:r>
          <w:rPr>
            <w:rStyle w:val="a5"/>
            <w:b/>
            <w:bCs/>
          </w:rPr>
          <w:t>Валерий Окулов</w:t>
        </w:r>
      </w:hyperlink>
      <w:r>
        <w:t>, заместитель министра, Министерство транспорта РФ</w:t>
      </w:r>
      <w:r>
        <w:br/>
      </w:r>
      <w:r>
        <w:rPr>
          <w:rStyle w:val="a4"/>
        </w:rPr>
        <w:t xml:space="preserve">Денис </w:t>
      </w:r>
      <w:proofErr w:type="spellStart"/>
      <w:r>
        <w:rPr>
          <w:rStyle w:val="a4"/>
        </w:rPr>
        <w:t>Павшинский</w:t>
      </w:r>
      <w:proofErr w:type="spellEnd"/>
      <w:r>
        <w:t>, генеральный директор, “Регион-Авиа”</w:t>
      </w:r>
      <w:r>
        <w:br/>
      </w:r>
      <w:r>
        <w:rPr>
          <w:rStyle w:val="a4"/>
        </w:rPr>
        <w:t>Олег Пантелеев</w:t>
      </w:r>
      <w:r>
        <w:t>, главный редактор, отраслевое агентство “</w:t>
      </w:r>
      <w:proofErr w:type="spellStart"/>
      <w:r>
        <w:t>АвиаПорт</w:t>
      </w:r>
      <w:proofErr w:type="spellEnd"/>
      <w:r>
        <w:t>”</w:t>
      </w:r>
      <w:r>
        <w:br/>
      </w:r>
      <w:hyperlink r:id="rId18" w:history="1">
        <w:r>
          <w:rPr>
            <w:rStyle w:val="a5"/>
            <w:b/>
            <w:bCs/>
          </w:rPr>
          <w:t>Раиса Паршина</w:t>
        </w:r>
      </w:hyperlink>
      <w:r>
        <w:t>, председатель совета директоров, “Дальневосточная транспортная группа”</w:t>
      </w:r>
      <w:r>
        <w:br/>
      </w:r>
      <w:r>
        <w:rPr>
          <w:rStyle w:val="a4"/>
        </w:rPr>
        <w:t>Владимир Прокофьев</w:t>
      </w:r>
      <w:r>
        <w:t>, президент, Ассоциация перевозчиков и операторов подвижного состава</w:t>
      </w:r>
      <w:r>
        <w:br/>
      </w:r>
      <w:r>
        <w:rPr>
          <w:rStyle w:val="a4"/>
        </w:rPr>
        <w:t>Валерий Решетников</w:t>
      </w:r>
      <w:r>
        <w:t>, старший вице-президент, РЖД</w:t>
      </w:r>
      <w:r>
        <w:br/>
      </w:r>
      <w:r>
        <w:rPr>
          <w:rStyle w:val="a4"/>
        </w:rPr>
        <w:t>Олег Рогачев</w:t>
      </w:r>
      <w:r>
        <w:t>, первый заместитель генерального директора, “</w:t>
      </w:r>
      <w:proofErr w:type="spellStart"/>
      <w:r>
        <w:t>Русагротранс</w:t>
      </w:r>
      <w:proofErr w:type="spellEnd"/>
      <w:r>
        <w:t>”</w:t>
      </w:r>
      <w:r>
        <w:br/>
      </w:r>
      <w:r>
        <w:rPr>
          <w:rStyle w:val="a4"/>
        </w:rPr>
        <w:t>Денис Рожок</w:t>
      </w:r>
      <w:r>
        <w:t>, советник по инвестициям, IFC (Международная финансовая корпорация)</w:t>
      </w:r>
      <w:r>
        <w:br/>
      </w:r>
      <w:hyperlink r:id="rId19" w:history="1">
        <w:r>
          <w:rPr>
            <w:rStyle w:val="a5"/>
            <w:b/>
            <w:bCs/>
          </w:rPr>
          <w:t>Юрий Саакян</w:t>
        </w:r>
      </w:hyperlink>
      <w:r>
        <w:t>, генеральный директор, Институт проблем естественных монополий</w:t>
      </w:r>
      <w:r>
        <w:br/>
      </w:r>
      <w:hyperlink r:id="rId20" w:history="1">
        <w:r>
          <w:rPr>
            <w:rStyle w:val="a5"/>
            <w:b/>
            <w:bCs/>
          </w:rPr>
          <w:t>Виталий Савельев</w:t>
        </w:r>
      </w:hyperlink>
      <w:r>
        <w:t>, генеральный директор, “Аэрофлот — российские авиалинии”</w:t>
      </w:r>
      <w:r>
        <w:br/>
      </w:r>
      <w:hyperlink r:id="rId21" w:history="1">
        <w:r>
          <w:rPr>
            <w:rStyle w:val="a5"/>
            <w:b/>
            <w:bCs/>
          </w:rPr>
          <w:t>Михаил Смирнов</w:t>
        </w:r>
      </w:hyperlink>
      <w:r>
        <w:t>, генеральный директор, “</w:t>
      </w:r>
      <w:proofErr w:type="spellStart"/>
      <w:r>
        <w:t>Новапорт</w:t>
      </w:r>
      <w:proofErr w:type="spellEnd"/>
      <w:r>
        <w:t>”</w:t>
      </w:r>
      <w:r>
        <w:br/>
      </w:r>
      <w:r>
        <w:rPr>
          <w:rStyle w:val="a4"/>
        </w:rPr>
        <w:t xml:space="preserve">Сергей </w:t>
      </w:r>
      <w:proofErr w:type="spellStart"/>
      <w:r>
        <w:rPr>
          <w:rStyle w:val="a4"/>
        </w:rPr>
        <w:t>Становкин</w:t>
      </w:r>
      <w:proofErr w:type="spellEnd"/>
      <w:r>
        <w:t>, генеральный директор, “ДАРС Консалтинг”</w:t>
      </w:r>
      <w:r>
        <w:br/>
      </w:r>
      <w:hyperlink r:id="rId22" w:history="1">
        <w:r>
          <w:rPr>
            <w:rStyle w:val="a5"/>
            <w:b/>
            <w:bCs/>
          </w:rPr>
          <w:t>Максим Соколов</w:t>
        </w:r>
      </w:hyperlink>
      <w:r>
        <w:t>, директор департамента промышленности и инфраструктуры, Правительство РФ</w:t>
      </w:r>
      <w:r>
        <w:br/>
      </w:r>
      <w:hyperlink r:id="rId23" w:history="1">
        <w:r>
          <w:rPr>
            <w:rStyle w:val="a5"/>
            <w:b/>
            <w:bCs/>
          </w:rPr>
          <w:t xml:space="preserve">Сергей </w:t>
        </w:r>
        <w:proofErr w:type="spellStart"/>
        <w:r>
          <w:rPr>
            <w:rStyle w:val="a5"/>
            <w:b/>
            <w:bCs/>
          </w:rPr>
          <w:t>Шишкарев</w:t>
        </w:r>
        <w:proofErr w:type="spellEnd"/>
      </w:hyperlink>
      <w:r>
        <w:t xml:space="preserve">, председатель Комитета по транспорту, Государственная Дума РФ </w:t>
      </w:r>
    </w:p>
    <w:p w:rsidR="00D118E9" w:rsidRDefault="00D118E9" w:rsidP="00D118E9">
      <w:pPr>
        <w:pStyle w:val="a3"/>
      </w:pPr>
      <w:hyperlink r:id="rId24" w:history="1">
        <w:r>
          <w:rPr>
            <w:rStyle w:val="a5"/>
          </w:rPr>
          <w:t>Кликните сюда, чтобы получить подробное описание и программу конференции</w:t>
        </w:r>
      </w:hyperlink>
    </w:p>
    <w:p w:rsidR="00D118E9" w:rsidRDefault="00D118E9" w:rsidP="00D118E9">
      <w:pPr>
        <w:pStyle w:val="a3"/>
      </w:pPr>
      <w:r>
        <w:rPr>
          <w:rStyle w:val="style181"/>
        </w:rPr>
        <w:t xml:space="preserve">Обращаем Ваше внимание: по мере подготовки мероприятия информация на сайте регулярно обновляется. </w:t>
      </w:r>
      <w:r>
        <w:rPr>
          <w:rStyle w:val="a4"/>
        </w:rPr>
        <w:t xml:space="preserve">Следите за новостями! </w:t>
      </w:r>
    </w:p>
    <w:p w:rsidR="00D118E9" w:rsidRDefault="00D118E9" w:rsidP="00D118E9">
      <w:pPr>
        <w:pStyle w:val="style18"/>
      </w:pPr>
      <w:r>
        <w:rPr>
          <w:rStyle w:val="a4"/>
          <w:rFonts w:ascii="Tahoma" w:hAnsi="Tahoma" w:cs="Tahoma"/>
          <w:sz w:val="20"/>
          <w:szCs w:val="20"/>
        </w:rPr>
        <w:t>Регистрация:</w:t>
      </w:r>
      <w:r>
        <w:rPr>
          <w:rStyle w:val="msonormal0"/>
          <w:rFonts w:ascii="Tahoma" w:hAnsi="Tahoma" w:cs="Tahoma"/>
          <w:sz w:val="20"/>
          <w:szCs w:val="20"/>
        </w:rPr>
        <w:t xml:space="preserve"> Наталья Бондарева, </w:t>
      </w:r>
      <w:proofErr w:type="spellStart"/>
      <w:r>
        <w:rPr>
          <w:rStyle w:val="style7"/>
          <w:rFonts w:ascii="Tahoma" w:hAnsi="Tahoma" w:cs="Tahoma"/>
          <w:sz w:val="20"/>
          <w:szCs w:val="20"/>
        </w:rPr>
        <w:t>n.bondareva</w:t>
      </w:r>
      <w:proofErr w:type="spellEnd"/>
      <w:r>
        <w:rPr>
          <w:rStyle w:val="style7"/>
          <w:rFonts w:ascii="Tahoma" w:hAnsi="Tahoma" w:cs="Tahoma"/>
          <w:sz w:val="20"/>
          <w:szCs w:val="20"/>
        </w:rPr>
        <w:t>{</w:t>
      </w:r>
      <w:proofErr w:type="spellStart"/>
      <w:r>
        <w:rPr>
          <w:rStyle w:val="style7"/>
          <w:rFonts w:ascii="Tahoma" w:hAnsi="Tahoma" w:cs="Tahoma"/>
          <w:sz w:val="20"/>
          <w:szCs w:val="20"/>
        </w:rPr>
        <w:t>at</w:t>
      </w:r>
      <w:proofErr w:type="spellEnd"/>
      <w:r>
        <w:rPr>
          <w:rStyle w:val="style7"/>
          <w:rFonts w:ascii="Tahoma" w:hAnsi="Tahoma" w:cs="Tahoma"/>
          <w:sz w:val="20"/>
          <w:szCs w:val="20"/>
        </w:rPr>
        <w:t>}</w:t>
      </w:r>
      <w:proofErr w:type="gramStart"/>
      <w:r>
        <w:rPr>
          <w:rStyle w:val="style7"/>
          <w:rFonts w:ascii="Tahoma" w:hAnsi="Tahoma" w:cs="Tahoma"/>
          <w:sz w:val="20"/>
          <w:szCs w:val="20"/>
        </w:rPr>
        <w:t xml:space="preserve">vedomosti.ru </w:t>
      </w:r>
      <w:r>
        <w:rPr>
          <w:rStyle w:val="msonormal0"/>
          <w:rFonts w:ascii="Tahoma" w:hAnsi="Tahoma" w:cs="Tahoma"/>
          <w:sz w:val="20"/>
          <w:szCs w:val="20"/>
        </w:rPr>
        <w:t>,</w:t>
      </w:r>
      <w:proofErr w:type="gramEnd"/>
      <w:r>
        <w:rPr>
          <w:rStyle w:val="msonormal0"/>
          <w:rFonts w:ascii="Tahoma" w:hAnsi="Tahoma" w:cs="Tahoma"/>
          <w:sz w:val="20"/>
          <w:szCs w:val="20"/>
        </w:rPr>
        <w:t xml:space="preserve">тел. +7 495 232-32-00 доб. 1558. </w:t>
      </w:r>
    </w:p>
    <w:p w:rsidR="00D118E9" w:rsidRDefault="00D118E9" w:rsidP="00D118E9">
      <w:pPr>
        <w:pStyle w:val="a3"/>
      </w:pPr>
      <w:r>
        <w:t xml:space="preserve">  </w:t>
      </w:r>
    </w:p>
    <w:p w:rsidR="00D118E9" w:rsidRDefault="00D118E9" w:rsidP="00D118E9">
      <w:pPr>
        <w:pStyle w:val="style18"/>
      </w:pPr>
      <w:r>
        <w:rPr>
          <w:rStyle w:val="a4"/>
        </w:rPr>
        <w:t xml:space="preserve">Мы будем рады видеть Вас на конференции! </w:t>
      </w:r>
    </w:p>
    <w:p w:rsidR="00D118E9" w:rsidRDefault="00D118E9" w:rsidP="00D118E9">
      <w:pPr>
        <w:pStyle w:val="a3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118E9" w:rsidTr="00D11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9" w:rsidRDefault="00D118E9">
            <w:r>
              <w:t xml:space="preserve">С уважением, </w:t>
            </w:r>
          </w:p>
        </w:tc>
      </w:tr>
      <w:tr w:rsidR="00D118E9" w:rsidTr="00D11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9" w:rsidRDefault="00D118E9">
            <w:r>
              <w:t xml:space="preserve">С уважением, Лариса Белоусова, руководитель проекта, отдел конференций газеты «Ведомости». </w:t>
            </w:r>
          </w:p>
        </w:tc>
      </w:tr>
      <w:tr w:rsidR="00D118E9" w:rsidTr="00D11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9" w:rsidRDefault="00D118E9">
            <w:r>
              <w:t xml:space="preserve">------------------------------------------------ </w:t>
            </w:r>
          </w:p>
        </w:tc>
      </w:tr>
      <w:tr w:rsidR="00D118E9" w:rsidRPr="00D118E9" w:rsidTr="00D11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8E9" w:rsidRPr="00D118E9" w:rsidRDefault="00D118E9">
            <w:pPr>
              <w:rPr>
                <w:lang w:val="en-US"/>
              </w:rPr>
            </w:pPr>
            <w:proofErr w:type="spellStart"/>
            <w:r w:rsidRPr="00D118E9">
              <w:rPr>
                <w:lang w:val="en-US"/>
              </w:rPr>
              <w:t>Te</w:t>
            </w:r>
            <w:proofErr w:type="spellEnd"/>
            <w:r>
              <w:t>л</w:t>
            </w:r>
            <w:r w:rsidRPr="00D118E9">
              <w:rPr>
                <w:lang w:val="en-US"/>
              </w:rPr>
              <w:t xml:space="preserve">.: +7 495 232 3200 </w:t>
            </w:r>
            <w:r>
              <w:t>Факс</w:t>
            </w:r>
            <w:r w:rsidRPr="00D118E9">
              <w:rPr>
                <w:lang w:val="en-US"/>
              </w:rPr>
              <w:t xml:space="preserve">: +7 495 232 1785 E-mail: </w:t>
            </w:r>
            <w:r w:rsidRPr="00D118E9">
              <w:rPr>
                <w:rStyle w:val="style15"/>
                <w:lang w:val="en-US"/>
              </w:rPr>
              <w:t>conference{at}vedomosti.ru</w:t>
            </w:r>
          </w:p>
        </w:tc>
      </w:tr>
    </w:tbl>
    <w:p w:rsidR="00D118E9" w:rsidRPr="00D118E9" w:rsidRDefault="00D118E9">
      <w:pPr>
        <w:rPr>
          <w:lang w:val="en-US"/>
        </w:rPr>
      </w:pPr>
    </w:p>
    <w:sectPr w:rsidR="00D118E9" w:rsidRPr="00D1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6DB"/>
    <w:multiLevelType w:val="multilevel"/>
    <w:tmpl w:val="363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133BD"/>
    <w:multiLevelType w:val="multilevel"/>
    <w:tmpl w:val="1CEA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E9"/>
    <w:rsid w:val="00005FCB"/>
    <w:rsid w:val="000119FF"/>
    <w:rsid w:val="0002658F"/>
    <w:rsid w:val="00040327"/>
    <w:rsid w:val="00056B8B"/>
    <w:rsid w:val="00063A0C"/>
    <w:rsid w:val="00093DD8"/>
    <w:rsid w:val="0009542A"/>
    <w:rsid w:val="000B77EF"/>
    <w:rsid w:val="000B7BD2"/>
    <w:rsid w:val="000C1620"/>
    <w:rsid w:val="000E1C71"/>
    <w:rsid w:val="000F3A3D"/>
    <w:rsid w:val="001031A3"/>
    <w:rsid w:val="0011132C"/>
    <w:rsid w:val="0011333F"/>
    <w:rsid w:val="00115AE1"/>
    <w:rsid w:val="001221F9"/>
    <w:rsid w:val="0012410E"/>
    <w:rsid w:val="00140243"/>
    <w:rsid w:val="00173C5B"/>
    <w:rsid w:val="001B00C2"/>
    <w:rsid w:val="001B2C8A"/>
    <w:rsid w:val="001C0725"/>
    <w:rsid w:val="001C1ACA"/>
    <w:rsid w:val="001C701C"/>
    <w:rsid w:val="001D4078"/>
    <w:rsid w:val="001E093D"/>
    <w:rsid w:val="001E6F1A"/>
    <w:rsid w:val="001F52EA"/>
    <w:rsid w:val="002143B3"/>
    <w:rsid w:val="00223FA7"/>
    <w:rsid w:val="00250E50"/>
    <w:rsid w:val="002611FF"/>
    <w:rsid w:val="0026790C"/>
    <w:rsid w:val="00280CF3"/>
    <w:rsid w:val="002975B2"/>
    <w:rsid w:val="002A4CDD"/>
    <w:rsid w:val="002B2944"/>
    <w:rsid w:val="002B7D69"/>
    <w:rsid w:val="002C3F4A"/>
    <w:rsid w:val="002C77A9"/>
    <w:rsid w:val="002D498F"/>
    <w:rsid w:val="002E3EE5"/>
    <w:rsid w:val="00345076"/>
    <w:rsid w:val="00346E96"/>
    <w:rsid w:val="00353C68"/>
    <w:rsid w:val="00377E79"/>
    <w:rsid w:val="0038141D"/>
    <w:rsid w:val="0038746C"/>
    <w:rsid w:val="00391AC7"/>
    <w:rsid w:val="00395806"/>
    <w:rsid w:val="003959E2"/>
    <w:rsid w:val="003A6623"/>
    <w:rsid w:val="003C663A"/>
    <w:rsid w:val="003E7159"/>
    <w:rsid w:val="003F0061"/>
    <w:rsid w:val="003F0964"/>
    <w:rsid w:val="003F26A9"/>
    <w:rsid w:val="00401F29"/>
    <w:rsid w:val="00402A4B"/>
    <w:rsid w:val="00403C47"/>
    <w:rsid w:val="00407CCD"/>
    <w:rsid w:val="00407D7E"/>
    <w:rsid w:val="004266CB"/>
    <w:rsid w:val="00430AD9"/>
    <w:rsid w:val="004805DE"/>
    <w:rsid w:val="00483465"/>
    <w:rsid w:val="004854BB"/>
    <w:rsid w:val="00496F46"/>
    <w:rsid w:val="004E13FA"/>
    <w:rsid w:val="004F4FA7"/>
    <w:rsid w:val="0051436E"/>
    <w:rsid w:val="00515ED9"/>
    <w:rsid w:val="00535E59"/>
    <w:rsid w:val="00540343"/>
    <w:rsid w:val="00541719"/>
    <w:rsid w:val="00562E87"/>
    <w:rsid w:val="005C5931"/>
    <w:rsid w:val="005E0641"/>
    <w:rsid w:val="005F72E8"/>
    <w:rsid w:val="0060188D"/>
    <w:rsid w:val="006223A2"/>
    <w:rsid w:val="006421D4"/>
    <w:rsid w:val="00665C72"/>
    <w:rsid w:val="00667BCA"/>
    <w:rsid w:val="0068251D"/>
    <w:rsid w:val="0069712D"/>
    <w:rsid w:val="006A0D91"/>
    <w:rsid w:val="006A4F48"/>
    <w:rsid w:val="006B30D4"/>
    <w:rsid w:val="006C7497"/>
    <w:rsid w:val="006D09DC"/>
    <w:rsid w:val="006E2C0A"/>
    <w:rsid w:val="006F2FA1"/>
    <w:rsid w:val="00701F86"/>
    <w:rsid w:val="007274AF"/>
    <w:rsid w:val="00734A47"/>
    <w:rsid w:val="007611CC"/>
    <w:rsid w:val="00765354"/>
    <w:rsid w:val="007939CB"/>
    <w:rsid w:val="007A0E2C"/>
    <w:rsid w:val="007A1575"/>
    <w:rsid w:val="007B1CBB"/>
    <w:rsid w:val="007C4BE9"/>
    <w:rsid w:val="007D490B"/>
    <w:rsid w:val="007D784B"/>
    <w:rsid w:val="0082361C"/>
    <w:rsid w:val="00861ED2"/>
    <w:rsid w:val="00883828"/>
    <w:rsid w:val="008912E4"/>
    <w:rsid w:val="008969D7"/>
    <w:rsid w:val="008A1B4D"/>
    <w:rsid w:val="008A4DA2"/>
    <w:rsid w:val="008A7BD8"/>
    <w:rsid w:val="008F656E"/>
    <w:rsid w:val="00904D3B"/>
    <w:rsid w:val="00911333"/>
    <w:rsid w:val="00927FBE"/>
    <w:rsid w:val="00930459"/>
    <w:rsid w:val="0096385B"/>
    <w:rsid w:val="00970F7E"/>
    <w:rsid w:val="00982B88"/>
    <w:rsid w:val="00984E61"/>
    <w:rsid w:val="009A02E9"/>
    <w:rsid w:val="009B4489"/>
    <w:rsid w:val="009B70AB"/>
    <w:rsid w:val="009C7466"/>
    <w:rsid w:val="009E371C"/>
    <w:rsid w:val="009F0E7C"/>
    <w:rsid w:val="009F2D2A"/>
    <w:rsid w:val="00A01E09"/>
    <w:rsid w:val="00A10BAA"/>
    <w:rsid w:val="00A6675E"/>
    <w:rsid w:val="00A85736"/>
    <w:rsid w:val="00AA2EA8"/>
    <w:rsid w:val="00AA527D"/>
    <w:rsid w:val="00AD1BA0"/>
    <w:rsid w:val="00AD2615"/>
    <w:rsid w:val="00AD50A3"/>
    <w:rsid w:val="00AE51AD"/>
    <w:rsid w:val="00B1032D"/>
    <w:rsid w:val="00B31998"/>
    <w:rsid w:val="00B4697A"/>
    <w:rsid w:val="00B52C9F"/>
    <w:rsid w:val="00B611A9"/>
    <w:rsid w:val="00BD44E8"/>
    <w:rsid w:val="00BE5CC8"/>
    <w:rsid w:val="00BF04CA"/>
    <w:rsid w:val="00C0434D"/>
    <w:rsid w:val="00C05D5A"/>
    <w:rsid w:val="00C10165"/>
    <w:rsid w:val="00C1632F"/>
    <w:rsid w:val="00C258B5"/>
    <w:rsid w:val="00C4511C"/>
    <w:rsid w:val="00C7316F"/>
    <w:rsid w:val="00C733E8"/>
    <w:rsid w:val="00C85716"/>
    <w:rsid w:val="00C868BC"/>
    <w:rsid w:val="00C95530"/>
    <w:rsid w:val="00CA0080"/>
    <w:rsid w:val="00CA5086"/>
    <w:rsid w:val="00CC60AE"/>
    <w:rsid w:val="00CF0D67"/>
    <w:rsid w:val="00CF1BA9"/>
    <w:rsid w:val="00D118E9"/>
    <w:rsid w:val="00D11F33"/>
    <w:rsid w:val="00D267CD"/>
    <w:rsid w:val="00D87DFF"/>
    <w:rsid w:val="00D9428B"/>
    <w:rsid w:val="00D94B68"/>
    <w:rsid w:val="00DA3D65"/>
    <w:rsid w:val="00DD14C7"/>
    <w:rsid w:val="00DD45A5"/>
    <w:rsid w:val="00DF754A"/>
    <w:rsid w:val="00E049B9"/>
    <w:rsid w:val="00E15B43"/>
    <w:rsid w:val="00E27D83"/>
    <w:rsid w:val="00E321A2"/>
    <w:rsid w:val="00E328A7"/>
    <w:rsid w:val="00E43384"/>
    <w:rsid w:val="00E46E37"/>
    <w:rsid w:val="00E6069C"/>
    <w:rsid w:val="00E8372D"/>
    <w:rsid w:val="00E94D06"/>
    <w:rsid w:val="00EB76B8"/>
    <w:rsid w:val="00F07A2B"/>
    <w:rsid w:val="00F20C26"/>
    <w:rsid w:val="00F306C1"/>
    <w:rsid w:val="00F66452"/>
    <w:rsid w:val="00F7424B"/>
    <w:rsid w:val="00F747B7"/>
    <w:rsid w:val="00F9281D"/>
    <w:rsid w:val="00FB10DA"/>
    <w:rsid w:val="00FD0B2B"/>
    <w:rsid w:val="00FD3268"/>
    <w:rsid w:val="00FD4B31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9291-9B7A-404C-A4E7-BBECC29C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E9"/>
    <w:pPr>
      <w:spacing w:before="100" w:beforeAutospacing="1" w:after="100" w:afterAutospacing="1"/>
    </w:pPr>
  </w:style>
  <w:style w:type="character" w:customStyle="1" w:styleId="style17">
    <w:name w:val="style17"/>
    <w:basedOn w:val="a0"/>
    <w:rsid w:val="00D118E9"/>
  </w:style>
  <w:style w:type="character" w:styleId="a4">
    <w:name w:val="Strong"/>
    <w:basedOn w:val="a0"/>
    <w:uiPriority w:val="22"/>
    <w:qFormat/>
    <w:rsid w:val="00D118E9"/>
    <w:rPr>
      <w:b/>
      <w:bCs/>
    </w:rPr>
  </w:style>
  <w:style w:type="paragraph" w:customStyle="1" w:styleId="style18">
    <w:name w:val="style18"/>
    <w:basedOn w:val="a"/>
    <w:rsid w:val="00D118E9"/>
    <w:pPr>
      <w:spacing w:before="100" w:beforeAutospacing="1" w:after="100" w:afterAutospacing="1"/>
    </w:pPr>
  </w:style>
  <w:style w:type="character" w:customStyle="1" w:styleId="style181">
    <w:name w:val="style181"/>
    <w:basedOn w:val="a0"/>
    <w:rsid w:val="00D118E9"/>
  </w:style>
  <w:style w:type="character" w:styleId="a5">
    <w:name w:val="Hyperlink"/>
    <w:basedOn w:val="a0"/>
    <w:uiPriority w:val="99"/>
    <w:unhideWhenUsed/>
    <w:rsid w:val="00D118E9"/>
    <w:rPr>
      <w:color w:val="0000FF"/>
      <w:u w:val="single"/>
    </w:rPr>
  </w:style>
  <w:style w:type="character" w:customStyle="1" w:styleId="msonormal0">
    <w:name w:val="msonormal"/>
    <w:basedOn w:val="a0"/>
    <w:rsid w:val="00D118E9"/>
  </w:style>
  <w:style w:type="character" w:customStyle="1" w:styleId="style7">
    <w:name w:val="style7"/>
    <w:basedOn w:val="a0"/>
    <w:rsid w:val="00D118E9"/>
  </w:style>
  <w:style w:type="character" w:customStyle="1" w:styleId="style15">
    <w:name w:val="style15"/>
    <w:basedOn w:val="a0"/>
    <w:rsid w:val="00D1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vedomosti.ru/popup.shtml?trlog10_popups.shtml?6585" TargetMode="External"/><Relationship Id="rId13" Type="http://schemas.openxmlformats.org/officeDocument/2006/relationships/hyperlink" Target="http://events.vedomosti.ru/popup.shtml?trlog10_popups.shtml?6566" TargetMode="External"/><Relationship Id="rId18" Type="http://schemas.openxmlformats.org/officeDocument/2006/relationships/hyperlink" Target="http://events.vedomosti.ru/popup.shtml?trlog10_popups.shtml?657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vents.vedomosti.ru/popup.shtml?trlog10_popups.shtml?6572" TargetMode="External"/><Relationship Id="rId7" Type="http://schemas.openxmlformats.org/officeDocument/2006/relationships/hyperlink" Target="http://events.vedomosti.ru/popup.shtml?trlog10_popups.shtml?6564" TargetMode="External"/><Relationship Id="rId12" Type="http://schemas.openxmlformats.org/officeDocument/2006/relationships/hyperlink" Target="http://events.vedomosti.ru/popup.shtml?logistika9_popups.shtml?4538" TargetMode="External"/><Relationship Id="rId17" Type="http://schemas.openxmlformats.org/officeDocument/2006/relationships/hyperlink" Target="http://events.vedomosti.ru/popup.shtml?trlog10_popups.shtml?656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vents.vedomosti.ru/popup.shtml?trlog10_popups.shtml?6577" TargetMode="External"/><Relationship Id="rId20" Type="http://schemas.openxmlformats.org/officeDocument/2006/relationships/hyperlink" Target="http://events.vedomosti.ru/popup.shtml?trlog10_popups.shtml?65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vents.vedomosti.ru/popup.shtml?trlog10_popups.shtml?6584" TargetMode="External"/><Relationship Id="rId11" Type="http://schemas.openxmlformats.org/officeDocument/2006/relationships/hyperlink" Target="http://events.vedomosti.ru/popup.shtml?trlog10_popups.shtml?6587" TargetMode="External"/><Relationship Id="rId24" Type="http://schemas.openxmlformats.org/officeDocument/2006/relationships/hyperlink" Target="http://www.vedomosti.ru/ad/redirect.phtml?bannerid=1377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events.vedomosti.ru/popup.shtml?trlog10_popups.shtml?6590" TargetMode="External"/><Relationship Id="rId23" Type="http://schemas.openxmlformats.org/officeDocument/2006/relationships/hyperlink" Target="http://events.vedomosti.ru/popup.shtml?trlog10_popups.shtml?6573" TargetMode="External"/><Relationship Id="rId10" Type="http://schemas.openxmlformats.org/officeDocument/2006/relationships/hyperlink" Target="http://events.vedomosti.ru/popup.shtml?trlog10_popups.shtml?6589" TargetMode="External"/><Relationship Id="rId19" Type="http://schemas.openxmlformats.org/officeDocument/2006/relationships/hyperlink" Target="http://events.vedomosti.ru/popup.shtml?trlog10_popups.shtml?6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s.vedomosti.ru/popup.shtml?trlog10_popups.shtml?6586" TargetMode="External"/><Relationship Id="rId14" Type="http://schemas.openxmlformats.org/officeDocument/2006/relationships/hyperlink" Target="http://events.vedomosti.ru/popup.shtml?trlog10_popups.shtml?6567" TargetMode="External"/><Relationship Id="rId22" Type="http://schemas.openxmlformats.org/officeDocument/2006/relationships/hyperlink" Target="http://events.vedomosti.ru/popup.shtml?trlog10_popups.shtml?6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 Александр Валерьевич</dc:creator>
  <cp:keywords/>
  <dc:description/>
  <cp:lastModifiedBy>Савкин Александр Валерьевич</cp:lastModifiedBy>
  <cp:revision>1</cp:revision>
  <dcterms:created xsi:type="dcterms:W3CDTF">2015-05-20T08:11:00Z</dcterms:created>
  <dcterms:modified xsi:type="dcterms:W3CDTF">2015-05-20T08:13:00Z</dcterms:modified>
</cp:coreProperties>
</file>